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ED87" w14:textId="0C306985" w:rsidR="00B95BF0" w:rsidRPr="000C0B42" w:rsidRDefault="00046D6F" w:rsidP="00056098">
      <w:pPr>
        <w:spacing w:after="120"/>
        <w:jc w:val="center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Codice di condotta</w:t>
      </w:r>
      <w:r w:rsidR="00056098">
        <w:rPr>
          <w:rFonts w:ascii="Nunito" w:hAnsi="Nunito"/>
          <w:b/>
          <w:bCs/>
        </w:rPr>
        <w:t xml:space="preserve"> ai sensi dell’art. 16 del D</w:t>
      </w:r>
      <w:r w:rsidR="008613FA">
        <w:rPr>
          <w:rFonts w:ascii="Nunito" w:hAnsi="Nunito"/>
          <w:b/>
          <w:bCs/>
        </w:rPr>
        <w:t>.</w:t>
      </w:r>
      <w:r w:rsidR="00056098">
        <w:rPr>
          <w:rFonts w:ascii="Nunito" w:hAnsi="Nunito"/>
          <w:b/>
          <w:bCs/>
        </w:rPr>
        <w:t>Lgs</w:t>
      </w:r>
      <w:r w:rsidR="008613FA">
        <w:rPr>
          <w:rFonts w:ascii="Nunito" w:hAnsi="Nunito"/>
          <w:b/>
          <w:bCs/>
        </w:rPr>
        <w:t>.</w:t>
      </w:r>
      <w:r w:rsidR="00056098">
        <w:rPr>
          <w:rFonts w:ascii="Nunito" w:hAnsi="Nunito"/>
          <w:b/>
          <w:bCs/>
        </w:rPr>
        <w:t xml:space="preserve"> 39/2021</w:t>
      </w:r>
    </w:p>
    <w:p w14:paraId="53A8343D" w14:textId="1F3F4FB8" w:rsidR="00046D6F" w:rsidRPr="00046D6F" w:rsidRDefault="00046D6F" w:rsidP="00046D6F">
      <w:pPr>
        <w:spacing w:after="120"/>
        <w:jc w:val="both"/>
        <w:rPr>
          <w:rFonts w:ascii="Nunito" w:hAnsi="Nunito"/>
        </w:rPr>
      </w:pPr>
      <w:r>
        <w:rPr>
          <w:rFonts w:ascii="Nunito" w:hAnsi="Nunito"/>
        </w:rPr>
        <w:t>Il presente Codice di condotta si applica:</w:t>
      </w:r>
    </w:p>
    <w:p w14:paraId="24CDF921" w14:textId="7E6C0E3F" w:rsidR="00C863B9" w:rsidRPr="000D72D2" w:rsidRDefault="00046D6F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i/>
          <w:iCs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a tutte le persone che rappresentano e/o dirigono </w:t>
      </w:r>
      <w:bookmarkStart w:id="0" w:name="_Hlk184983869"/>
      <w:r w:rsidR="00AF262E">
        <w:rPr>
          <w:rFonts w:ascii="Nunito" w:hAnsi="Nunito"/>
          <w:color w:val="000000" w:themeColor="text1"/>
        </w:rPr>
        <w:t>UISPROMA WORK IN PROGRESS S.S.D. A R.L.</w:t>
      </w:r>
    </w:p>
    <w:bookmarkEnd w:id="0"/>
    <w:p w14:paraId="61AB5D9B" w14:textId="4CCC9651" w:rsidR="00046D6F" w:rsidRPr="000D72D2" w:rsidRDefault="00C863B9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>a</w:t>
      </w:r>
      <w:r w:rsidR="00046D6F" w:rsidRPr="000D72D2">
        <w:rPr>
          <w:rFonts w:ascii="Nunito" w:hAnsi="Nunito"/>
          <w:color w:val="000000" w:themeColor="text1"/>
        </w:rPr>
        <w:t xml:space="preserve">i </w:t>
      </w:r>
      <w:r w:rsidRPr="000D72D2">
        <w:rPr>
          <w:rFonts w:ascii="Nunito" w:hAnsi="Nunito"/>
          <w:color w:val="000000" w:themeColor="text1"/>
        </w:rPr>
        <w:t>relativi associati/</w:t>
      </w:r>
      <w:r w:rsidR="00046D6F" w:rsidRPr="000D72D2">
        <w:rPr>
          <w:rFonts w:ascii="Nunito" w:hAnsi="Nunito"/>
          <w:color w:val="000000" w:themeColor="text1"/>
        </w:rPr>
        <w:t>soci;</w:t>
      </w:r>
    </w:p>
    <w:p w14:paraId="60948DDC" w14:textId="384CD64E" w:rsidR="00C863B9" w:rsidRPr="000D72D2" w:rsidRDefault="00046D6F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ai </w:t>
      </w:r>
      <w:r w:rsidR="00C863B9" w:rsidRPr="000D72D2">
        <w:rPr>
          <w:rFonts w:ascii="Nunito" w:hAnsi="Nunito"/>
          <w:color w:val="000000" w:themeColor="text1"/>
        </w:rPr>
        <w:t>relativi collaboratori, siano essi retribuiti o volontari</w:t>
      </w:r>
      <w:r w:rsidR="008613FA" w:rsidRPr="000D72D2">
        <w:rPr>
          <w:rFonts w:ascii="Nunito" w:hAnsi="Nunito"/>
          <w:color w:val="000000" w:themeColor="text1"/>
        </w:rPr>
        <w:t>;</w:t>
      </w:r>
    </w:p>
    <w:p w14:paraId="78BF39AE" w14:textId="784BA869" w:rsidR="000D72D2" w:rsidRPr="00AF262E" w:rsidRDefault="00046D6F" w:rsidP="00AF262E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i/>
          <w:iCs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e a qualunque altro individuo o organizzazione che abbia relazioni di carattere formale/contrattuale con </w:t>
      </w:r>
      <w:r w:rsidR="00AF262E">
        <w:rPr>
          <w:rFonts w:ascii="Nunito" w:hAnsi="Nunito"/>
          <w:color w:val="000000" w:themeColor="text1"/>
        </w:rPr>
        <w:t>UISPROMA WORK IN PROGRESS S.S.D. A R.L.</w:t>
      </w:r>
    </w:p>
    <w:p w14:paraId="4C08D5AD" w14:textId="5B14C39E" w:rsidR="00046D6F" w:rsidRPr="00C07BED" w:rsidRDefault="00046D6F" w:rsidP="000D72D2">
      <w:pPr>
        <w:pStyle w:val="Paragrafoelenco"/>
        <w:spacing w:after="120"/>
        <w:ind w:left="360"/>
        <w:jc w:val="both"/>
        <w:rPr>
          <w:rFonts w:ascii="Nunito" w:hAnsi="Nunito"/>
        </w:rPr>
      </w:pPr>
    </w:p>
    <w:p w14:paraId="09FA1901" w14:textId="73D7DCC2" w:rsidR="00046D6F" w:rsidRPr="00C07BED" w:rsidRDefault="00C07BED" w:rsidP="00046D6F">
      <w:pPr>
        <w:spacing w:after="120"/>
        <w:jc w:val="both"/>
        <w:rPr>
          <w:rFonts w:ascii="Nunito" w:hAnsi="Nunito"/>
          <w:b/>
          <w:bCs/>
        </w:rPr>
      </w:pPr>
      <w:r w:rsidRPr="00C07BED">
        <w:rPr>
          <w:rFonts w:ascii="Nunito" w:hAnsi="Nunito"/>
          <w:b/>
          <w:bCs/>
        </w:rPr>
        <w:t>Gli impegni assunti</w:t>
      </w:r>
    </w:p>
    <w:p w14:paraId="5A9DF5F5" w14:textId="63B05303" w:rsidR="00046D6F" w:rsidRPr="00046D6F" w:rsidRDefault="00C07BED" w:rsidP="00046D6F">
      <w:pPr>
        <w:spacing w:after="120"/>
        <w:jc w:val="both"/>
        <w:rPr>
          <w:rFonts w:ascii="Nunito" w:hAnsi="Nunito"/>
        </w:rPr>
      </w:pPr>
      <w:r>
        <w:rPr>
          <w:rFonts w:ascii="Nunito" w:hAnsi="Nunito"/>
        </w:rPr>
        <w:t xml:space="preserve">Il Codice di condotta prevede l’assunzione dell’impegno a rispettare </w:t>
      </w:r>
      <w:r w:rsidR="00FA2C78">
        <w:rPr>
          <w:rFonts w:ascii="Nunito" w:hAnsi="Nunito"/>
        </w:rPr>
        <w:t xml:space="preserve">il </w:t>
      </w:r>
      <w:r w:rsidR="008613FA">
        <w:rPr>
          <w:rFonts w:ascii="Nunito" w:hAnsi="Nunito"/>
        </w:rPr>
        <w:t>M</w:t>
      </w:r>
      <w:r w:rsidR="00FA2C78">
        <w:rPr>
          <w:rFonts w:ascii="Nunito" w:hAnsi="Nunito"/>
        </w:rPr>
        <w:t>odello organizzativo e di controllo adottato al fine di:</w:t>
      </w:r>
    </w:p>
    <w:p w14:paraId="66B41A4B" w14:textId="592BC1AF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promuovere un ambiente di apertura all</w:t>
      </w:r>
      <w:r w:rsidRPr="00122E22">
        <w:rPr>
          <w:rFonts w:ascii="Nunito" w:hAnsi="Nunito" w:cs="Nunito"/>
        </w:rPr>
        <w:t>’</w:t>
      </w:r>
      <w:r w:rsidRPr="00122E22">
        <w:rPr>
          <w:rFonts w:ascii="Nunito" w:hAnsi="Nunito"/>
        </w:rPr>
        <w:t>ascolto, in relazione a questioni che riguardano la loro tutela, per facilitare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l’esposizione di problematiche e/o segnalazioni circa atti discriminatori o presunti abusi;</w:t>
      </w:r>
    </w:p>
    <w:p w14:paraId="0A6CB949" w14:textId="1D9048C5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assicurare la condivisione e diffusione di un senso di responsabilit</w:t>
      </w:r>
      <w:r w:rsidRPr="00122E22">
        <w:rPr>
          <w:rFonts w:ascii="Nunito" w:hAnsi="Nunito" w:cs="Nunito"/>
        </w:rPr>
        <w:t>à</w:t>
      </w:r>
      <w:r w:rsidRPr="00122E22">
        <w:rPr>
          <w:rFonts w:ascii="Nunito" w:hAnsi="Nunito"/>
        </w:rPr>
        <w:t xml:space="preserve"> comune tra i membri dello staff, in materia di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discriminazioni, tutela di bambini, bambine e adolescenti e persone adulte;</w:t>
      </w:r>
    </w:p>
    <w:p w14:paraId="080CCA2A" w14:textId="32E3E24E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incoraggiare le persone di minore et</w:t>
      </w:r>
      <w:r w:rsidRPr="00122E22">
        <w:rPr>
          <w:rFonts w:ascii="Nunito" w:hAnsi="Nunito" w:cs="Nunito"/>
        </w:rPr>
        <w:t>à</w:t>
      </w:r>
      <w:r w:rsidRPr="00122E22">
        <w:rPr>
          <w:rFonts w:ascii="Nunito" w:hAnsi="Nunito"/>
        </w:rPr>
        <w:t xml:space="preserve"> ad esporre problemi e preoccupazioni;</w:t>
      </w:r>
    </w:p>
    <w:p w14:paraId="3AEA49BD" w14:textId="4426BCA5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rendere coscienti i genitori o i tutori dei diritti di bambini, bambine e adolescenti, ci</w:t>
      </w:r>
      <w:r w:rsidRPr="00122E22">
        <w:rPr>
          <w:rFonts w:ascii="Nunito" w:hAnsi="Nunito" w:cs="Nunito"/>
        </w:rPr>
        <w:t>ò</w:t>
      </w:r>
      <w:r w:rsidRPr="00122E22">
        <w:rPr>
          <w:rFonts w:ascii="Nunito" w:hAnsi="Nunito"/>
        </w:rPr>
        <w:t xml:space="preserve"> che </w:t>
      </w:r>
      <w:r w:rsidRPr="00122E22">
        <w:rPr>
          <w:rFonts w:ascii="Nunito" w:hAnsi="Nunito" w:cs="Nunito"/>
        </w:rPr>
        <w:t>è</w:t>
      </w:r>
      <w:r w:rsidRPr="00122E22">
        <w:rPr>
          <w:rFonts w:ascii="Nunito" w:hAnsi="Nunito"/>
        </w:rPr>
        <w:t xml:space="preserve"> accettabile o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inaccettabile e su cosa fare se sorge un problema;</w:t>
      </w:r>
    </w:p>
    <w:p w14:paraId="6C1CC77E" w14:textId="5D768DAE" w:rsidR="00046D6F" w:rsidRPr="00AF262E" w:rsidRDefault="00046D6F" w:rsidP="00AF262E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i/>
          <w:iCs/>
          <w:color w:val="000000" w:themeColor="text1"/>
        </w:rPr>
      </w:pPr>
      <w:r w:rsidRPr="00122E22">
        <w:rPr>
          <w:rFonts w:ascii="Nunito" w:hAnsi="Nunito"/>
        </w:rPr>
        <w:t>essere chiari verso genitori e tutori circa l</w:t>
      </w:r>
      <w:r w:rsidRPr="00122E22">
        <w:rPr>
          <w:rFonts w:ascii="Nunito" w:hAnsi="Nunito" w:cs="Nunito"/>
        </w:rPr>
        <w:t>’</w:t>
      </w:r>
      <w:r w:rsidRPr="00122E22">
        <w:rPr>
          <w:rFonts w:ascii="Nunito" w:hAnsi="Nunito"/>
        </w:rPr>
        <w:t xml:space="preserve">atteggiamento professionale che potranno aspettarsi </w:t>
      </w:r>
      <w:r w:rsidR="00FA2C78" w:rsidRPr="00122E22">
        <w:rPr>
          <w:rFonts w:ascii="Nunito" w:hAnsi="Nunito"/>
        </w:rPr>
        <w:t xml:space="preserve">dai collaboratori di </w:t>
      </w:r>
      <w:r w:rsidR="00AF262E">
        <w:rPr>
          <w:rFonts w:ascii="Nunito" w:hAnsi="Nunito"/>
          <w:color w:val="000000" w:themeColor="text1"/>
        </w:rPr>
        <w:t xml:space="preserve">UISPROMA WORK IN PROGRESS S.S.D. A R.L. </w:t>
      </w:r>
      <w:r w:rsidRPr="00AF262E">
        <w:rPr>
          <w:rFonts w:ascii="Nunito" w:hAnsi="Nunito"/>
        </w:rPr>
        <w:t xml:space="preserve">nonché dai </w:t>
      </w:r>
      <w:r w:rsidR="00FA2C78" w:rsidRPr="00AF262E">
        <w:rPr>
          <w:rFonts w:ascii="Nunito" w:hAnsi="Nunito"/>
        </w:rPr>
        <w:t xml:space="preserve">relativi </w:t>
      </w:r>
      <w:r w:rsidRPr="00AF262E">
        <w:rPr>
          <w:rFonts w:ascii="Nunito" w:hAnsi="Nunito"/>
        </w:rPr>
        <w:t>rappresentanti e chiarire nel dettaglio cosa</w:t>
      </w:r>
      <w:r w:rsidR="00FA2C78" w:rsidRPr="00AF262E">
        <w:rPr>
          <w:rFonts w:ascii="Nunito" w:hAnsi="Nunito"/>
        </w:rPr>
        <w:t xml:space="preserve"> </w:t>
      </w:r>
      <w:r w:rsidRPr="00AF262E">
        <w:rPr>
          <w:rFonts w:ascii="Nunito" w:hAnsi="Nunito"/>
        </w:rPr>
        <w:t>si può fare in caso di problematiche relative ad abuso su bambini.</w:t>
      </w:r>
    </w:p>
    <w:p w14:paraId="48F5C3EB" w14:textId="041D22AA" w:rsidR="00046D6F" w:rsidRPr="00122E22" w:rsidRDefault="00046D6F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>Tutti collaboratori – volontari e retribuiti – ed i dirigenti dell’UISP APS e delle organizzazioni affiliate non devono</w:t>
      </w:r>
      <w:r w:rsidR="00122E22" w:rsidRPr="00122E22">
        <w:rPr>
          <w:rFonts w:ascii="Nunito" w:hAnsi="Nunito"/>
          <w:b/>
          <w:bCs/>
        </w:rPr>
        <w:t xml:space="preserve"> </w:t>
      </w:r>
      <w:r w:rsidRPr="00122E22">
        <w:rPr>
          <w:rFonts w:ascii="Nunito" w:hAnsi="Nunito"/>
          <w:b/>
          <w:bCs/>
        </w:rPr>
        <w:t>pertanto mai:</w:t>
      </w:r>
    </w:p>
    <w:p w14:paraId="1769EBBC" w14:textId="6DDAD8DC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colpire, assalire fisicamente o abusare fisicamente o psicologicamente di una persona;</w:t>
      </w:r>
    </w:p>
    <w:p w14:paraId="102DAE30" w14:textId="04873ED7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impegnarsi in attività sessuali o avere un rapporto sessuale con individui di età inferiore ai 18 anni,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indipendentemente dalla definizione della maggiore età o dalle modalità di consenso legalmente riconosciute nei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diversi paesi;</w:t>
      </w:r>
    </w:p>
    <w:p w14:paraId="266CBF79" w14:textId="7CC5BB23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avere atteggiamenti nei confronti di bambini, bambine e adolescenti che – anche sotto il profilo psicologico –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possano influire negativamente sul loro sviluppo armonico e socio-relazionale;</w:t>
      </w:r>
    </w:p>
    <w:p w14:paraId="34FA46AC" w14:textId="1F1F4D6E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usare atteggiamenti e linguaggi discriminatori;</w:t>
      </w:r>
    </w:p>
    <w:p w14:paraId="0547944C" w14:textId="73018F89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escludere dalle attività sportive persone per colore della pelle, lingua, religione, nazionalità o origine nazionale o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etnica, così come per convinzioni personali, sesso, identità di genere, orientamento sessuale, disabilità o altre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caratteristiche personali o status</w:t>
      </w:r>
      <w:r w:rsidR="008613FA">
        <w:rPr>
          <w:rFonts w:ascii="Nunito" w:hAnsi="Nunito"/>
        </w:rPr>
        <w:t>.</w:t>
      </w:r>
    </w:p>
    <w:p w14:paraId="3FFEDB62" w14:textId="4B40A1EC" w:rsidR="00122E22" w:rsidRPr="00122E22" w:rsidRDefault="00122E22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 xml:space="preserve">e non è pertanto ammesso: </w:t>
      </w:r>
    </w:p>
    <w:p w14:paraId="169F55ED" w14:textId="0FDC5809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Punire fisicamente o mettere in atto comportamenti umilianti e degradanti nei confronti delle persone di minore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età e adulte;</w:t>
      </w:r>
    </w:p>
    <w:p w14:paraId="1D40B43D" w14:textId="7E55AAA5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Utilizzare modalità manipolative di bambini, bambine e adolescenti né in termini di “costrizione” psicologica né in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termini di sfruttamento del talento né, tantomeno, con interventi dopanti per l’incremento della prestazione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sportiva;</w:t>
      </w:r>
    </w:p>
    <w:p w14:paraId="564F5BDB" w14:textId="449AB66F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Usare linguaggi abusivi e/o offensivi, discriminatori;</w:t>
      </w:r>
    </w:p>
    <w:p w14:paraId="3D83B647" w14:textId="55B499F2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Dare suggerimenti o consigli inappropriati;</w:t>
      </w:r>
    </w:p>
    <w:p w14:paraId="00F493D8" w14:textId="0E43F9F3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Comportarsi in maniera inappropriata o sessualmente provocante;</w:t>
      </w:r>
    </w:p>
    <w:p w14:paraId="280C5471" w14:textId="308D24D2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Stabilire o intrattenere contatti “continuativi” con bambini, bambine e adolescenti utilizzando strumenti di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comunicazione online personali (e-mail, chat, social network, etc.);</w:t>
      </w:r>
    </w:p>
    <w:p w14:paraId="1845D9CC" w14:textId="64AE56F4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Permettere a persone di minore età con cui si lavora di dormire nella propria casa senza sorveglianza 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autorizzazione preventiva del proprio diretto responsabile;</w:t>
      </w:r>
    </w:p>
    <w:p w14:paraId="4AC11CFC" w14:textId="40506FC9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Dormire nella stessa stanza o nello stesso letto con una persona di minore età con cui si lavora;</w:t>
      </w:r>
    </w:p>
    <w:p w14:paraId="6D81BA06" w14:textId="0A472488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Fare per bambini, bambine e adolescenti cose di carattere personale che essi stessi possono fare da soli;</w:t>
      </w:r>
    </w:p>
    <w:p w14:paraId="03E3F719" w14:textId="0791DA01" w:rsidR="00046D6F" w:rsidRPr="00122E22" w:rsidRDefault="00046D6F" w:rsidP="0048215C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Dare denaro o beni o altre utilità ad una persona di minore età al di fuori dei parametri e degli scopi stabiliti dalle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attività;</w:t>
      </w:r>
    </w:p>
    <w:p w14:paraId="04AA80C6" w14:textId="0AB22176" w:rsidR="00046D6F" w:rsidRPr="00122E22" w:rsidRDefault="00046D6F" w:rsidP="00F76F84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Tollerare o partecipare a comportamenti che sono illegali, o abusivi o violenti, discriminatori, inappropriati che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mettano a rischio la sicurezza delle persone;</w:t>
      </w:r>
    </w:p>
    <w:p w14:paraId="4C921A9E" w14:textId="46937658" w:rsidR="00046D6F" w:rsidRPr="00122E22" w:rsidRDefault="00046D6F" w:rsidP="003666F9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Agire in modo da far vergognare, umiliare, sminuire o disprezzare bambini, bambine, e adolescenti e adulti o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perpetrare qualsiasi altra forma di abuso emotivo;</w:t>
      </w:r>
    </w:p>
    <w:p w14:paraId="1C140933" w14:textId="21A36FF8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Discriminare, trattare in modo differente o favorire alcune persone, anche di minore età escludendone altre.</w:t>
      </w:r>
    </w:p>
    <w:p w14:paraId="069E617C" w14:textId="2F14E483" w:rsidR="00046D6F" w:rsidRPr="00122E22" w:rsidRDefault="00046D6F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>È essenziale che i collaboratori – volontari e retribuiti – ed i dirigenti</w:t>
      </w:r>
      <w:r w:rsidR="000D72D2">
        <w:rPr>
          <w:rFonts w:ascii="Nunito" w:hAnsi="Nunito"/>
          <w:b/>
          <w:bCs/>
        </w:rPr>
        <w:t xml:space="preserve"> della</w:t>
      </w:r>
      <w:r w:rsidRPr="00122E22">
        <w:rPr>
          <w:rFonts w:ascii="Nunito" w:hAnsi="Nunito"/>
          <w:b/>
          <w:bCs/>
        </w:rPr>
        <w:t xml:space="preserve"> </w:t>
      </w:r>
      <w:r w:rsidR="00AF262E" w:rsidRPr="00AF262E">
        <w:rPr>
          <w:rFonts w:ascii="Nunito" w:hAnsi="Nunito"/>
          <w:b/>
          <w:bCs/>
        </w:rPr>
        <w:t>UISPROMA WORK IN PROGRESS S.S.D. A R.L.</w:t>
      </w:r>
      <w:r w:rsidR="00AF262E">
        <w:rPr>
          <w:rFonts w:ascii="Nunito" w:hAnsi="Nunito"/>
          <w:b/>
          <w:bCs/>
        </w:rPr>
        <w:t xml:space="preserve"> </w:t>
      </w:r>
      <w:r w:rsidRPr="00122E22">
        <w:rPr>
          <w:rFonts w:ascii="Nunito" w:hAnsi="Nunito"/>
          <w:b/>
          <w:bCs/>
        </w:rPr>
        <w:t>portino avanti attività volte a:</w:t>
      </w:r>
    </w:p>
    <w:p w14:paraId="17DD8619" w14:textId="5E0A446F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adottare e applicare politiche di tolleranza zero nei confronti della discriminazione, anche per quanto riguarda le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sanzioni, e a rispettare i principi di fair play e integrità;</w:t>
      </w:r>
    </w:p>
    <w:p w14:paraId="253CD01B" w14:textId="4AF02D77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esortare le autorità locali, regionali e nazionali a fornire sostegno finanziario alle associazioni e società sportive, in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particolare a quelle situate in quartieri svantaggiati, e a promuovere progetti sportivi educativi</w:t>
      </w:r>
      <w:r w:rsidR="00122E22" w:rsidRPr="00122E22">
        <w:rPr>
          <w:rFonts w:ascii="Nunito" w:hAnsi="Nunito"/>
        </w:rPr>
        <w:t>;</w:t>
      </w:r>
    </w:p>
    <w:p w14:paraId="29085308" w14:textId="619B812B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garantire la parità di accesso allo sport per tutt</w:t>
      </w:r>
      <w:r w:rsidRPr="00122E22">
        <w:rPr>
          <w:rFonts w:ascii="Times New Roman" w:hAnsi="Times New Roman" w:cs="Times New Roman"/>
        </w:rPr>
        <w:t>ɘ</w:t>
      </w:r>
      <w:r w:rsidRPr="00122E22">
        <w:rPr>
          <w:rFonts w:ascii="Nunito" w:hAnsi="Nunito"/>
        </w:rPr>
        <w:t>:</w:t>
      </w:r>
    </w:p>
    <w:p w14:paraId="4E1B60B9" w14:textId="3F687BC9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eliminando le barriere e le discriminazioni nei confronti dei gruppi minoritari, anche per quanto riguarda le sedi e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le attrezzature e l'abbigliamento;</w:t>
      </w:r>
    </w:p>
    <w:p w14:paraId="04DE08EA" w14:textId="569D26FD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sviluppando politiche di equità di genere e di inclusione che offrano alle donne e ai gruppi di minoranza pari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opportunità di partecipazione, compreso lo stesso sostegno finanziario creando spazi sportivi accoglienti e attenti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alle differenze;</w:t>
      </w:r>
    </w:p>
    <w:p w14:paraId="46A5FB8D" w14:textId="12172CB9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creando impianti sportivi accessibili, rimuovendo le barriere architettoniche o installando elementi per le persone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con disabilità, ad esempio rampe e attrezzature in Braille</w:t>
      </w:r>
      <w:r w:rsidR="008613FA">
        <w:rPr>
          <w:rFonts w:ascii="Nunito" w:hAnsi="Nunito"/>
        </w:rPr>
        <w:t>;</w:t>
      </w:r>
    </w:p>
    <w:p w14:paraId="60A485C3" w14:textId="65900FA5" w:rsidR="00046D6F" w:rsidRDefault="00B367C4" w:rsidP="00B367C4">
      <w:pPr>
        <w:spacing w:after="120"/>
        <w:ind w:left="360"/>
        <w:jc w:val="both"/>
        <w:rPr>
          <w:rFonts w:ascii="Nunito" w:hAnsi="Nunito"/>
        </w:rPr>
      </w:pPr>
      <w:r>
        <w:rPr>
          <w:rFonts w:ascii="Nunito" w:hAnsi="Nunito"/>
        </w:rPr>
        <w:t xml:space="preserve">- </w:t>
      </w:r>
      <w:r w:rsidR="00996557" w:rsidRPr="00B367C4">
        <w:rPr>
          <w:rFonts w:ascii="Nunito" w:hAnsi="Nunito"/>
        </w:rPr>
        <w:t xml:space="preserve">sostenendo </w:t>
      </w:r>
      <w:r w:rsidR="00046D6F" w:rsidRPr="00B367C4">
        <w:rPr>
          <w:rFonts w:ascii="Nunito" w:hAnsi="Nunito"/>
        </w:rPr>
        <w:t xml:space="preserve">coloro che parlano apertamente dei problemi di discriminazione e </w:t>
      </w:r>
      <w:r w:rsidR="00996557" w:rsidRPr="00B367C4">
        <w:rPr>
          <w:rFonts w:ascii="Nunito" w:hAnsi="Nunito"/>
        </w:rPr>
        <w:t xml:space="preserve">incoraggiandoli </w:t>
      </w:r>
      <w:r w:rsidR="00046D6F" w:rsidRPr="00B367C4">
        <w:rPr>
          <w:rFonts w:ascii="Nunito" w:hAnsi="Nunito"/>
        </w:rPr>
        <w:t>a denunciare le</w:t>
      </w:r>
      <w:r w:rsidR="00996557" w:rsidRPr="00B367C4">
        <w:rPr>
          <w:rFonts w:ascii="Nunito" w:hAnsi="Nunito"/>
        </w:rPr>
        <w:t xml:space="preserve"> </w:t>
      </w:r>
      <w:r w:rsidR="00046D6F" w:rsidRPr="00B367C4">
        <w:rPr>
          <w:rFonts w:ascii="Nunito" w:hAnsi="Nunito"/>
        </w:rPr>
        <w:t>discriminazioni di cui sono vittime o testimoni.</w:t>
      </w:r>
    </w:p>
    <w:p w14:paraId="5DD77259" w14:textId="0CE5C2BE" w:rsidR="00046D6F" w:rsidRPr="00046D6F" w:rsidRDefault="00B367C4" w:rsidP="00B367C4">
      <w:pPr>
        <w:spacing w:after="120"/>
        <w:jc w:val="both"/>
        <w:rPr>
          <w:rFonts w:ascii="Nunito" w:hAnsi="Nunito"/>
        </w:rPr>
      </w:pPr>
      <w:r>
        <w:rPr>
          <w:rFonts w:ascii="Nunito" w:hAnsi="Nunito"/>
          <w:b/>
          <w:bCs/>
        </w:rPr>
        <w:t>e</w:t>
      </w:r>
      <w:r w:rsidRPr="00B367C4">
        <w:rPr>
          <w:rFonts w:ascii="Nunito" w:hAnsi="Nunito"/>
          <w:b/>
          <w:bCs/>
        </w:rPr>
        <w:t xml:space="preserve"> </w:t>
      </w:r>
      <w:r>
        <w:rPr>
          <w:rFonts w:ascii="Nunito" w:hAnsi="Nunito"/>
          <w:b/>
          <w:bCs/>
        </w:rPr>
        <w:t xml:space="preserve">- </w:t>
      </w:r>
      <w:r w:rsidRPr="00B367C4">
        <w:rPr>
          <w:rFonts w:ascii="Nunito" w:hAnsi="Nunito"/>
          <w:b/>
          <w:bCs/>
        </w:rPr>
        <w:t>con particolare riferimento alle attività che coinvolgono minori</w:t>
      </w:r>
      <w:r>
        <w:rPr>
          <w:rFonts w:ascii="Nunito" w:hAnsi="Nunito"/>
          <w:b/>
          <w:bCs/>
        </w:rPr>
        <w:t xml:space="preserve"> – adottino condotte tese a</w:t>
      </w:r>
      <w:r w:rsidR="00355F71">
        <w:rPr>
          <w:rFonts w:ascii="Nunito" w:hAnsi="Nunito"/>
          <w:b/>
          <w:bCs/>
        </w:rPr>
        <w:t>:</w:t>
      </w:r>
      <w:r>
        <w:rPr>
          <w:rFonts w:ascii="Nunito" w:hAnsi="Nunito"/>
          <w:b/>
          <w:bCs/>
        </w:rPr>
        <w:t xml:space="preserve">  </w:t>
      </w:r>
    </w:p>
    <w:p w14:paraId="2498BE2C" w14:textId="112DF7D2" w:rsidR="00046D6F" w:rsidRPr="00355F71" w:rsidRDefault="00B367C4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v</w:t>
      </w:r>
      <w:r w:rsidR="00046D6F" w:rsidRPr="00355F71">
        <w:rPr>
          <w:rFonts w:ascii="Nunito" w:hAnsi="Nunito"/>
        </w:rPr>
        <w:t>alorizz</w:t>
      </w:r>
      <w:r w:rsidRPr="00355F71">
        <w:rPr>
          <w:rFonts w:ascii="Nunito" w:hAnsi="Nunito"/>
        </w:rPr>
        <w:t xml:space="preserve">are </w:t>
      </w:r>
      <w:r w:rsidR="00046D6F" w:rsidRPr="00355F71">
        <w:rPr>
          <w:rFonts w:ascii="Nunito" w:hAnsi="Nunito"/>
        </w:rPr>
        <w:t>le capacità e le competenze dei/delle minorenni attraverso metodologie e didattiche partecipative e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inclusive;</w:t>
      </w:r>
    </w:p>
    <w:p w14:paraId="13500CB1" w14:textId="1A6019E5" w:rsidR="00046D6F" w:rsidRPr="00355F71" w:rsidRDefault="00D8289D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 xml:space="preserve">rispettare </w:t>
      </w:r>
      <w:r w:rsidR="00046D6F" w:rsidRPr="00355F71">
        <w:rPr>
          <w:rFonts w:ascii="Nunito" w:hAnsi="Nunito"/>
        </w:rPr>
        <w:t>i peculiari e individuali “tempi di crescita auxologica e psicosociale, di apprendimento e di azione”; un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diritto alla lentezza e alla velocità insieme, allo stesso tempo, nello stesso gioco;</w:t>
      </w:r>
    </w:p>
    <w:p w14:paraId="7CB6F9C2" w14:textId="67B41CA6" w:rsidR="00046D6F" w:rsidRPr="00355F71" w:rsidRDefault="00D8289D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a</w:t>
      </w:r>
      <w:r w:rsidR="00046D6F" w:rsidRPr="00355F71">
        <w:rPr>
          <w:rFonts w:ascii="Nunito" w:hAnsi="Nunito"/>
        </w:rPr>
        <w:t>ssum</w:t>
      </w:r>
      <w:r w:rsidRPr="00355F71">
        <w:rPr>
          <w:rFonts w:ascii="Nunito" w:hAnsi="Nunito"/>
        </w:rPr>
        <w:t xml:space="preserve">ere </w:t>
      </w:r>
      <w:r w:rsidR="00046D6F" w:rsidRPr="00355F71">
        <w:rPr>
          <w:rFonts w:ascii="Nunito" w:hAnsi="Nunito"/>
        </w:rPr>
        <w:t>comportamenti educativi in cui ogni persona di minore età possa costruire positivamente la propria identità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e la propria autostima; possa eccellere e sbagliare sentendosi comunque valorizzata; possa rischiare in sicurezza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godendo della vertigine e del piacere del proprio corpo in azione;</w:t>
      </w:r>
    </w:p>
    <w:p w14:paraId="05B58C8B" w14:textId="167F13EB" w:rsidR="00585E42" w:rsidRPr="00AF262E" w:rsidRDefault="00D8289D" w:rsidP="00AF262E">
      <w:pPr>
        <w:pStyle w:val="Paragrafoelenco"/>
        <w:numPr>
          <w:ilvl w:val="0"/>
          <w:numId w:val="12"/>
        </w:numPr>
        <w:rPr>
          <w:rFonts w:ascii="Nunito" w:hAnsi="Nunito"/>
        </w:rPr>
      </w:pPr>
      <w:r w:rsidRPr="00AF262E">
        <w:rPr>
          <w:rFonts w:ascii="Nunito" w:hAnsi="Nunito"/>
        </w:rPr>
        <w:t xml:space="preserve">prevedere </w:t>
      </w:r>
      <w:r w:rsidR="00046D6F" w:rsidRPr="00AF262E">
        <w:rPr>
          <w:rFonts w:ascii="Nunito" w:hAnsi="Nunito"/>
        </w:rPr>
        <w:t>modalità organizzative e di progettazione delle attività in cui ogni persona di minore età possa esprimere</w:t>
      </w:r>
      <w:r w:rsidRPr="00AF262E">
        <w:rPr>
          <w:rFonts w:ascii="Nunito" w:hAnsi="Nunito"/>
        </w:rPr>
        <w:t xml:space="preserve"> </w:t>
      </w:r>
      <w:r w:rsidR="00046D6F" w:rsidRPr="00AF262E">
        <w:rPr>
          <w:rFonts w:ascii="Nunito" w:hAnsi="Nunito"/>
        </w:rPr>
        <w:t xml:space="preserve">il proprio parere sulle decisioni </w:t>
      </w:r>
      <w:r w:rsidRPr="00AF262E">
        <w:rPr>
          <w:rFonts w:ascii="Nunito" w:hAnsi="Nunito"/>
        </w:rPr>
        <w:t xml:space="preserve">della </w:t>
      </w:r>
      <w:r w:rsidR="00AF262E" w:rsidRPr="00AF262E">
        <w:rPr>
          <w:rFonts w:ascii="Nunito" w:hAnsi="Nunito"/>
        </w:rPr>
        <w:t>UISPROMA WORK IN PROGRESS S.S.D. A R.L.</w:t>
      </w:r>
      <w:r w:rsidR="00AF262E">
        <w:rPr>
          <w:rFonts w:ascii="Nunito" w:hAnsi="Nunito"/>
        </w:rPr>
        <w:t xml:space="preserve"> </w:t>
      </w:r>
      <w:r w:rsidR="000D72D2" w:rsidRPr="00AF262E">
        <w:rPr>
          <w:rFonts w:ascii="Nunito" w:hAnsi="Nunito"/>
          <w:i/>
          <w:iCs/>
          <w:color w:val="000000" w:themeColor="text1"/>
        </w:rPr>
        <w:t xml:space="preserve"> </w:t>
      </w:r>
      <w:r w:rsidR="00046D6F" w:rsidRPr="00AF262E">
        <w:rPr>
          <w:rFonts w:ascii="Nunito" w:hAnsi="Nunito"/>
        </w:rPr>
        <w:t xml:space="preserve">e si </w:t>
      </w:r>
      <w:r w:rsidR="00585E42" w:rsidRPr="00AF262E">
        <w:rPr>
          <w:rFonts w:ascii="Nunito" w:hAnsi="Nunito"/>
        </w:rPr>
        <w:t xml:space="preserve">senta </w:t>
      </w:r>
      <w:r w:rsidR="00046D6F" w:rsidRPr="00AF262E">
        <w:rPr>
          <w:rFonts w:ascii="Nunito" w:hAnsi="Nunito"/>
        </w:rPr>
        <w:t>ascoltata nel momento in</w:t>
      </w:r>
      <w:r w:rsidRPr="00AF262E">
        <w:rPr>
          <w:rFonts w:ascii="Nunito" w:hAnsi="Nunito"/>
        </w:rPr>
        <w:t xml:space="preserve"> </w:t>
      </w:r>
      <w:r w:rsidR="00046D6F" w:rsidRPr="00AF262E">
        <w:rPr>
          <w:rFonts w:ascii="Nunito" w:hAnsi="Nunito"/>
        </w:rPr>
        <w:t>cui si prendono decisioni che la riguardano;</w:t>
      </w:r>
    </w:p>
    <w:p w14:paraId="2D0DFACB" w14:textId="2F1BCB63" w:rsidR="00046D6F" w:rsidRPr="00AF262E" w:rsidRDefault="00585E42" w:rsidP="00AF262E">
      <w:pPr>
        <w:pStyle w:val="Paragrafoelenco"/>
        <w:numPr>
          <w:ilvl w:val="0"/>
          <w:numId w:val="12"/>
        </w:numPr>
        <w:rPr>
          <w:rFonts w:ascii="Nunito" w:hAnsi="Nunito"/>
        </w:rPr>
      </w:pPr>
      <w:r w:rsidRPr="00AF262E">
        <w:rPr>
          <w:rFonts w:ascii="Nunito" w:hAnsi="Nunito"/>
        </w:rPr>
        <w:t>c</w:t>
      </w:r>
      <w:r w:rsidR="00046D6F" w:rsidRPr="00AF262E">
        <w:rPr>
          <w:rFonts w:ascii="Nunito" w:hAnsi="Nunito"/>
        </w:rPr>
        <w:t>omunic</w:t>
      </w:r>
      <w:r w:rsidRPr="00AF262E">
        <w:rPr>
          <w:rFonts w:ascii="Nunito" w:hAnsi="Nunito"/>
        </w:rPr>
        <w:t xml:space="preserve">are </w:t>
      </w:r>
      <w:r w:rsidR="00046D6F" w:rsidRPr="00AF262E">
        <w:rPr>
          <w:rFonts w:ascii="Nunito" w:hAnsi="Nunito"/>
        </w:rPr>
        <w:t>a bambini, bambine e adolescenti che tipo di rapporto si debbono aspettare di avere con le persone</w:t>
      </w:r>
      <w:r w:rsidRPr="00AF262E">
        <w:rPr>
          <w:rFonts w:ascii="Nunito" w:hAnsi="Nunito"/>
        </w:rPr>
        <w:t xml:space="preserve"> </w:t>
      </w:r>
      <w:r w:rsidR="00046D6F" w:rsidRPr="00AF262E">
        <w:rPr>
          <w:rFonts w:ascii="Nunito" w:hAnsi="Nunito"/>
        </w:rPr>
        <w:t xml:space="preserve">che collaborano con </w:t>
      </w:r>
      <w:r w:rsidR="00AF262E" w:rsidRPr="00AF262E">
        <w:rPr>
          <w:rFonts w:ascii="Nunito" w:hAnsi="Nunito"/>
        </w:rPr>
        <w:t>UISPROMA WORK IN PROGRESS S.S.D. A R.L.</w:t>
      </w:r>
      <w:r w:rsidR="00AF262E">
        <w:rPr>
          <w:rFonts w:ascii="Nunito" w:hAnsi="Nunito"/>
        </w:rPr>
        <w:t xml:space="preserve"> </w:t>
      </w:r>
      <w:r w:rsidR="00046D6F" w:rsidRPr="00AF262E">
        <w:rPr>
          <w:rFonts w:ascii="Nunito" w:hAnsi="Nunito"/>
        </w:rPr>
        <w:t>e li incoraggiano a segnalare qualsiasi tipo di preoccupazione;</w:t>
      </w:r>
    </w:p>
    <w:p w14:paraId="1A910A9A" w14:textId="2ACF95BD" w:rsidR="00046D6F" w:rsidRPr="00355F71" w:rsidRDefault="00585E42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vigilare in merito al</w:t>
      </w:r>
      <w:r w:rsidR="00046D6F" w:rsidRPr="00355F71">
        <w:rPr>
          <w:rFonts w:ascii="Nunito" w:hAnsi="Nunito"/>
        </w:rPr>
        <w:t>l’identific</w:t>
      </w:r>
      <w:r w:rsidRPr="00355F71">
        <w:rPr>
          <w:rFonts w:ascii="Nunito" w:hAnsi="Nunito"/>
        </w:rPr>
        <w:t>azione di</w:t>
      </w:r>
      <w:r w:rsidR="00046D6F" w:rsidRPr="00355F71">
        <w:rPr>
          <w:rFonts w:ascii="Nunito" w:hAnsi="Nunito"/>
        </w:rPr>
        <w:t xml:space="preserve"> situazioni che possano comportare rischi per bambini, bambine, adolescenti e adulti e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sappiano gestirle;</w:t>
      </w:r>
    </w:p>
    <w:p w14:paraId="4950799B" w14:textId="53E1570B" w:rsidR="00046D6F" w:rsidRPr="00355F71" w:rsidRDefault="00585E42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o</w:t>
      </w:r>
      <w:r w:rsidR="00046D6F" w:rsidRPr="00355F71">
        <w:rPr>
          <w:rFonts w:ascii="Nunito" w:hAnsi="Nunito"/>
        </w:rPr>
        <w:t>rganizz</w:t>
      </w:r>
      <w:r w:rsidRPr="00355F71">
        <w:rPr>
          <w:rFonts w:ascii="Nunito" w:hAnsi="Nunito"/>
        </w:rPr>
        <w:t>are</w:t>
      </w:r>
      <w:r w:rsidR="00046D6F" w:rsidRPr="00355F71">
        <w:rPr>
          <w:rFonts w:ascii="Nunito" w:hAnsi="Nunito"/>
        </w:rPr>
        <w:t xml:space="preserve"> il lavoro e il luogo di lavoro in modo tale da minimizzare i rischi di abuso e discriminazioni sulle persone;</w:t>
      </w:r>
    </w:p>
    <w:p w14:paraId="4ACED7F8" w14:textId="08FFEEFE" w:rsidR="005F6FD6" w:rsidRPr="00355F71" w:rsidRDefault="00585E42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 xml:space="preserve">garantire ai minori di essere </w:t>
      </w:r>
      <w:r w:rsidR="00046D6F" w:rsidRPr="00355F71">
        <w:rPr>
          <w:rFonts w:ascii="Nunito" w:hAnsi="Nunito"/>
        </w:rPr>
        <w:t>sempre visibili da altri adulti, per quanto possibile, mentre lavorano con bambini, bambine e adolescenti.</w:t>
      </w:r>
    </w:p>
    <w:sectPr w:rsidR="005F6FD6" w:rsidRPr="00355F71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46B62"/>
    <w:multiLevelType w:val="hybridMultilevel"/>
    <w:tmpl w:val="D8C803B2"/>
    <w:lvl w:ilvl="0" w:tplc="AD3A3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04CC6"/>
    <w:multiLevelType w:val="hybridMultilevel"/>
    <w:tmpl w:val="07800A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128CA"/>
    <w:multiLevelType w:val="hybridMultilevel"/>
    <w:tmpl w:val="2312BA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B7D1E"/>
    <w:multiLevelType w:val="hybridMultilevel"/>
    <w:tmpl w:val="910E4F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26F3"/>
    <w:multiLevelType w:val="hybridMultilevel"/>
    <w:tmpl w:val="F3A6EE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E68C6"/>
    <w:multiLevelType w:val="hybridMultilevel"/>
    <w:tmpl w:val="C62E7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0249"/>
    <w:multiLevelType w:val="hybridMultilevel"/>
    <w:tmpl w:val="8E56146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911E4"/>
    <w:multiLevelType w:val="hybridMultilevel"/>
    <w:tmpl w:val="1ECCF926"/>
    <w:lvl w:ilvl="0" w:tplc="DE2E4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E4040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30AEF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6B0060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921E2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B9846B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50C85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4DFABE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52223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8" w15:restartNumberingAfterBreak="0">
    <w:nsid w:val="721978D4"/>
    <w:multiLevelType w:val="hybridMultilevel"/>
    <w:tmpl w:val="67FA6D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2309BF"/>
    <w:multiLevelType w:val="hybridMultilevel"/>
    <w:tmpl w:val="2758E7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A9765F"/>
    <w:multiLevelType w:val="hybridMultilevel"/>
    <w:tmpl w:val="FBCA11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52E33"/>
    <w:multiLevelType w:val="hybridMultilevel"/>
    <w:tmpl w:val="2ED2AA34"/>
    <w:lvl w:ilvl="0" w:tplc="0BA2BD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F94077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2F80CF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DE337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810404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C70FBD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AB0A20C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2AD6C07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C18990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 w16cid:durableId="1082262955">
    <w:abstractNumId w:val="11"/>
  </w:num>
  <w:num w:numId="2" w16cid:durableId="95952400">
    <w:abstractNumId w:val="7"/>
  </w:num>
  <w:num w:numId="3" w16cid:durableId="2035689176">
    <w:abstractNumId w:val="5"/>
  </w:num>
  <w:num w:numId="4" w16cid:durableId="148601027">
    <w:abstractNumId w:val="0"/>
  </w:num>
  <w:num w:numId="5" w16cid:durableId="876895983">
    <w:abstractNumId w:val="3"/>
  </w:num>
  <w:num w:numId="6" w16cid:durableId="690103998">
    <w:abstractNumId w:val="10"/>
  </w:num>
  <w:num w:numId="7" w16cid:durableId="130952430">
    <w:abstractNumId w:val="8"/>
  </w:num>
  <w:num w:numId="8" w16cid:durableId="241447815">
    <w:abstractNumId w:val="9"/>
  </w:num>
  <w:num w:numId="9" w16cid:durableId="1325864532">
    <w:abstractNumId w:val="1"/>
  </w:num>
  <w:num w:numId="10" w16cid:durableId="1173645591">
    <w:abstractNumId w:val="4"/>
  </w:num>
  <w:num w:numId="11" w16cid:durableId="1724908596">
    <w:abstractNumId w:val="6"/>
  </w:num>
  <w:num w:numId="12" w16cid:durableId="167452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F0"/>
    <w:rsid w:val="00046D6F"/>
    <w:rsid w:val="00056098"/>
    <w:rsid w:val="000C0B42"/>
    <w:rsid w:val="000D72D2"/>
    <w:rsid w:val="00103DAD"/>
    <w:rsid w:val="00122E22"/>
    <w:rsid w:val="00124E44"/>
    <w:rsid w:val="00130D6C"/>
    <w:rsid w:val="00132498"/>
    <w:rsid w:val="00164099"/>
    <w:rsid w:val="001A1F47"/>
    <w:rsid w:val="001D0624"/>
    <w:rsid w:val="002126C1"/>
    <w:rsid w:val="00213F38"/>
    <w:rsid w:val="002561B2"/>
    <w:rsid w:val="00267025"/>
    <w:rsid w:val="002672B2"/>
    <w:rsid w:val="0027109C"/>
    <w:rsid w:val="002833A6"/>
    <w:rsid w:val="002A2B6E"/>
    <w:rsid w:val="002B3918"/>
    <w:rsid w:val="002B4F71"/>
    <w:rsid w:val="002D707F"/>
    <w:rsid w:val="00323728"/>
    <w:rsid w:val="00355F71"/>
    <w:rsid w:val="003A78FC"/>
    <w:rsid w:val="003D7D8A"/>
    <w:rsid w:val="00407E8F"/>
    <w:rsid w:val="00411745"/>
    <w:rsid w:val="00447BC4"/>
    <w:rsid w:val="00466B35"/>
    <w:rsid w:val="00467807"/>
    <w:rsid w:val="004B33D6"/>
    <w:rsid w:val="00506F02"/>
    <w:rsid w:val="00512297"/>
    <w:rsid w:val="00514D56"/>
    <w:rsid w:val="00521E83"/>
    <w:rsid w:val="00570152"/>
    <w:rsid w:val="00585E42"/>
    <w:rsid w:val="005A1073"/>
    <w:rsid w:val="005F6FD6"/>
    <w:rsid w:val="00606975"/>
    <w:rsid w:val="006127E4"/>
    <w:rsid w:val="006926B3"/>
    <w:rsid w:val="00695C71"/>
    <w:rsid w:val="00696BA1"/>
    <w:rsid w:val="006C0466"/>
    <w:rsid w:val="00704F2E"/>
    <w:rsid w:val="00706D8A"/>
    <w:rsid w:val="00772382"/>
    <w:rsid w:val="007C75A6"/>
    <w:rsid w:val="008042C7"/>
    <w:rsid w:val="008613FA"/>
    <w:rsid w:val="008A21C4"/>
    <w:rsid w:val="008D1D5B"/>
    <w:rsid w:val="00943E0C"/>
    <w:rsid w:val="00996557"/>
    <w:rsid w:val="009F6802"/>
    <w:rsid w:val="00AA55CF"/>
    <w:rsid w:val="00AB132C"/>
    <w:rsid w:val="00AB1B22"/>
    <w:rsid w:val="00AB217D"/>
    <w:rsid w:val="00AC53FF"/>
    <w:rsid w:val="00AF262E"/>
    <w:rsid w:val="00B367C4"/>
    <w:rsid w:val="00B95BF0"/>
    <w:rsid w:val="00BB231B"/>
    <w:rsid w:val="00BB4F85"/>
    <w:rsid w:val="00BC7FFD"/>
    <w:rsid w:val="00BD5092"/>
    <w:rsid w:val="00C07BED"/>
    <w:rsid w:val="00C5479D"/>
    <w:rsid w:val="00C6696E"/>
    <w:rsid w:val="00C70281"/>
    <w:rsid w:val="00C863B9"/>
    <w:rsid w:val="00D2481B"/>
    <w:rsid w:val="00D35744"/>
    <w:rsid w:val="00D5317C"/>
    <w:rsid w:val="00D8289D"/>
    <w:rsid w:val="00D92B47"/>
    <w:rsid w:val="00E01C9D"/>
    <w:rsid w:val="00E1121E"/>
    <w:rsid w:val="00E341E2"/>
    <w:rsid w:val="00E73C78"/>
    <w:rsid w:val="00EC03EA"/>
    <w:rsid w:val="00FA2C78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BDF6"/>
  <w15:chartTrackingRefBased/>
  <w15:docId w15:val="{F85A4B44-49DB-45A2-98F1-7621578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</w:style>
  <w:style w:type="paragraph" w:styleId="Titolo1">
    <w:name w:val="heading 1"/>
    <w:basedOn w:val="Normale"/>
    <w:next w:val="Normale"/>
    <w:link w:val="Titolo1Carattere"/>
    <w:uiPriority w:val="9"/>
    <w:qFormat/>
    <w:rsid w:val="00B9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B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B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5B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B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B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BF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BF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B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B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B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B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B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5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5B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5B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5BF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B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5BF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5BF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5B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4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Luca</cp:lastModifiedBy>
  <cp:revision>5</cp:revision>
  <dcterms:created xsi:type="dcterms:W3CDTF">2025-01-09T11:19:00Z</dcterms:created>
  <dcterms:modified xsi:type="dcterms:W3CDTF">2025-01-14T15:06:00Z</dcterms:modified>
</cp:coreProperties>
</file>